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atLeast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邵阳市困难企业认定申请表</w:t>
      </w:r>
    </w:p>
    <w:p>
      <w:pPr>
        <w:pStyle w:val="5"/>
        <w:widowControl/>
        <w:spacing w:beforeAutospacing="0" w:after="156" w:afterLines="50" w:afterAutospacing="0" w:line="560" w:lineRule="atLeast"/>
        <w:jc w:val="both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</w:rPr>
        <w:t>企业名称（盖章）：                     填报日期：     年     月     日</w:t>
      </w:r>
    </w:p>
    <w:tbl>
      <w:tblPr>
        <w:tblStyle w:val="6"/>
        <w:tblpPr w:vertAnchor="text" w:tblpXSpec="center"/>
        <w:tblW w:w="95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37"/>
        <w:gridCol w:w="1396"/>
        <w:gridCol w:w="1004"/>
        <w:gridCol w:w="955"/>
        <w:gridCol w:w="1347"/>
        <w:gridCol w:w="1526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申报企业有关情况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社会信用代码</w:t>
            </w:r>
          </w:p>
        </w:tc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生产经营地址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主要经营范围</w:t>
            </w:r>
          </w:p>
        </w:tc>
        <w:tc>
          <w:tcPr>
            <w:tcW w:w="78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行业归口管理部门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2018年底员工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人数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申报前一个月职工数</w:t>
            </w:r>
          </w:p>
        </w:tc>
        <w:tc>
          <w:tcPr>
            <w:tcW w:w="3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基本账户开户银行</w:t>
            </w:r>
          </w:p>
        </w:tc>
        <w:tc>
          <w:tcPr>
            <w:tcW w:w="33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账  号</w:t>
            </w:r>
          </w:p>
        </w:tc>
        <w:tc>
          <w:tcPr>
            <w:tcW w:w="31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参加社会保险情况</w:t>
            </w:r>
          </w:p>
        </w:tc>
        <w:tc>
          <w:tcPr>
            <w:tcW w:w="7837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申报资料及承诺情况</w:t>
            </w: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按困难企业认定条件及有关要求，本企业申报有关情况见附件。同时郑重承诺：所填报内容及有关资料数据均为客观真实有效，并为此承担相应的有关责任，同时在社会法人和自然人信用作相应记录。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4832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承诺人（法定代表人签名）：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   月   日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意见</w:t>
            </w:r>
          </w:p>
        </w:tc>
        <w:tc>
          <w:tcPr>
            <w:tcW w:w="86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textAlignment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textAlignment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textAlignment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企业公章           </w:t>
            </w:r>
          </w:p>
          <w:p>
            <w:pPr>
              <w:pStyle w:val="5"/>
              <w:widowControl/>
              <w:spacing w:beforeAutospacing="0" w:afterAutospacing="0"/>
              <w:jc w:val="right"/>
              <w:textAlignment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年   月  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08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企业经办人及联系电话：</w:t>
            </w:r>
          </w:p>
        </w:tc>
        <w:tc>
          <w:tcPr>
            <w:tcW w:w="448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6716"/>
    <w:rsid w:val="2B9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2019-11-06T08:44:00Z</dcterms:created>
  <dc:creator>澄泉</dc:creator>
  <cp:lastModifiedBy>澄泉</cp:lastModifiedBy>
  <dcterms:modified xsi:type="dcterms:W3CDTF">2019-11-06T08:44:31Z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