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p>
    <w:p>
      <w:pPr>
        <w:jc w:val="center"/>
        <w:rPr>
          <w:rFonts w:ascii="仿宋_GB2312" w:hAnsi="仿宋_GB2312" w:eastAsia="仿宋_GB2312" w:cs="仿宋_GB2312"/>
          <w:sz w:val="28"/>
          <w:szCs w:val="28"/>
        </w:rPr>
      </w:pPr>
      <w:r>
        <w:rPr>
          <w:rFonts w:hint="eastAsia" w:ascii="方正小标宋_GBK" w:hAnsi="方正小标宋_GBK" w:eastAsia="方正小标宋_GBK" w:cs="方正小标宋_GBK"/>
          <w:sz w:val="44"/>
          <w:szCs w:val="44"/>
          <w:lang w:eastAsia="zh-CN"/>
        </w:rPr>
        <w:t>单位名称邵阳市嘉华建筑劳务有限公司</w:t>
      </w:r>
      <w:r>
        <w:rPr>
          <w:rFonts w:hint="eastAsia" w:ascii="方正小标宋_GBK" w:hAnsi="方正小标宋_GBK" w:eastAsia="方正小标宋_GBK" w:cs="方正小标宋_GBK"/>
          <w:sz w:val="44"/>
          <w:szCs w:val="44"/>
        </w:rPr>
        <w:t>拖欠劳动报酬案</w:t>
      </w:r>
    </w:p>
    <w:p>
      <w:pPr>
        <w:ind w:firstLine="960" w:firstLineChars="3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rPr>
        <w:t>2022年8月2日，</w:t>
      </w:r>
      <w:r>
        <w:rPr>
          <w:rFonts w:hint="eastAsia" w:ascii="仿宋_GB2312" w:hAnsi="仿宋_GB2312" w:eastAsia="仿宋_GB2312" w:cs="仿宋_GB2312"/>
          <w:sz w:val="32"/>
          <w:szCs w:val="32"/>
          <w:lang w:val="en-US" w:eastAsia="zh-CN"/>
        </w:rPr>
        <w:t>邵阳市双清区</w:t>
      </w:r>
      <w:r>
        <w:rPr>
          <w:rFonts w:hint="eastAsia" w:ascii="仿宋_GB2312" w:hAnsi="仿宋_GB2312" w:eastAsia="仿宋_GB2312" w:cs="仿宋_GB2312"/>
          <w:sz w:val="32"/>
          <w:szCs w:val="32"/>
        </w:rPr>
        <w:t>人力资源和社会保障局接到投诉，</w:t>
      </w:r>
      <w:r>
        <w:rPr>
          <w:rFonts w:hint="eastAsia" w:ascii="仿宋_GB2312" w:hAnsi="仿宋_GB2312" w:eastAsia="仿宋_GB2312" w:cs="仿宋_GB2312"/>
          <w:sz w:val="32"/>
          <w:szCs w:val="32"/>
          <w:lang w:eastAsia="zh-CN"/>
        </w:rPr>
        <w:t>反映邵阳市嘉华建筑劳务有限公司</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val="en-US" w:eastAsia="zh-CN"/>
        </w:rPr>
        <w:t>拖欠工资</w:t>
      </w:r>
      <w:r>
        <w:rPr>
          <w:rFonts w:hint="eastAsia" w:ascii="仿宋_GB2312" w:hAnsi="仿宋_GB2312" w:eastAsia="仿宋_GB2312" w:cs="仿宋_GB2312"/>
          <w:sz w:val="32"/>
          <w:szCs w:val="32"/>
        </w:rPr>
        <w:t>问题。</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邵阳市嘉华建筑劳务有限公司（</w:t>
      </w:r>
      <w:r>
        <w:rPr>
          <w:rFonts w:hint="eastAsia" w:ascii="仿宋_GB2312" w:hAnsi="仿宋_GB2312" w:eastAsia="仿宋_GB2312" w:cs="仿宋_GB2312"/>
          <w:sz w:val="32"/>
          <w:szCs w:val="32"/>
        </w:rPr>
        <w:t>双清区改扩翻建项目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名劳动者劳动报酬共计7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6355万元。2023年1月12日，</w:t>
      </w:r>
      <w:r>
        <w:rPr>
          <w:rFonts w:hint="eastAsia" w:ascii="仿宋_GB2312" w:hAnsi="仿宋_GB2312" w:eastAsia="仿宋_GB2312" w:cs="仿宋_GB2312"/>
          <w:sz w:val="32"/>
          <w:szCs w:val="32"/>
          <w:lang w:val="en-US" w:eastAsia="zh-CN"/>
        </w:rPr>
        <w:t>邵阳市双清区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下达《劳动保障监察限期整改指令书》，该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拖欠周细华等14人工资7.6355万元</w:t>
      </w:r>
      <w:r>
        <w:rPr>
          <w:rFonts w:hint="eastAsia" w:ascii="仿宋_GB2312" w:hAnsi="仿宋_GB2312" w:eastAsia="仿宋_GB2312" w:cs="仿宋_GB2312"/>
          <w:sz w:val="32"/>
          <w:szCs w:val="32"/>
        </w:rPr>
        <w:t>。　　</w:t>
      </w:r>
    </w:p>
    <w:p>
      <w:pPr>
        <w:ind w:firstLine="640"/>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2023年1月18日，</w:t>
      </w:r>
      <w:r>
        <w:rPr>
          <w:rFonts w:hint="eastAsia" w:ascii="仿宋_GB2312" w:hAnsi="仿宋_GB2312" w:eastAsia="仿宋_GB2312" w:cs="仿宋_GB2312"/>
          <w:sz w:val="32"/>
          <w:szCs w:val="32"/>
          <w:lang w:val="en-US" w:eastAsia="zh-CN"/>
        </w:rPr>
        <w:t>邵阳市双清区</w:t>
      </w:r>
      <w:r>
        <w:rPr>
          <w:rFonts w:hint="eastAsia" w:ascii="仿宋_GB2312" w:hAnsi="仿宋_GB2312" w:eastAsia="仿宋_GB2312" w:cs="仿宋_GB2312"/>
          <w:sz w:val="32"/>
          <w:szCs w:val="32"/>
        </w:rPr>
        <w:t>人力资源和社会保障局以涉嫌拒不支付劳动报酬罪依法将该案移送公安机关立案查处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现邵阳市公安局双清区分局广场派出所正在办理中</w:t>
      </w:r>
      <w:r>
        <w:rPr>
          <w:rFonts w:hint="eastAsia" w:ascii="仿宋_GB2312" w:hAnsi="仿宋_GB2312" w:eastAsia="仿宋_GB2312" w:cs="仿宋_GB2312"/>
          <w:sz w:val="32"/>
          <w:szCs w:val="32"/>
        </w:rPr>
        <w:t>。</w:t>
      </w:r>
    </w:p>
    <w:p>
      <w:pPr>
        <w:rPr>
          <w:rFonts w:asciiTheme="minorEastAsia" w:hAnsiTheme="minorEastAsia"/>
          <w:b/>
          <w:bCs/>
          <w:sz w:val="32"/>
          <w:szCs w:val="32"/>
        </w:rPr>
      </w:pPr>
    </w:p>
    <w:p>
      <w:pPr>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                          </w:t>
      </w:r>
    </w:p>
    <w:p>
      <w:pPr>
        <w:rPr>
          <w:rFonts w:hint="default" w:asciiTheme="minorEastAsia" w:hAnsiTheme="minorEastAsia"/>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jU4MDcwM2YyY2QwZmEyNWFlZmNmNjZiMmUwYjQifQ=="/>
  </w:docVars>
  <w:rsids>
    <w:rsidRoot w:val="00027BA2"/>
    <w:rsid w:val="00027BA2"/>
    <w:rsid w:val="0026370B"/>
    <w:rsid w:val="006E79D8"/>
    <w:rsid w:val="007B00BC"/>
    <w:rsid w:val="00920423"/>
    <w:rsid w:val="00AA3337"/>
    <w:rsid w:val="00C0701F"/>
    <w:rsid w:val="18571807"/>
    <w:rsid w:val="4075131E"/>
    <w:rsid w:val="48C3399D"/>
    <w:rsid w:val="57E736FD"/>
    <w:rsid w:val="731E248E"/>
    <w:rsid w:val="76BFCCA9"/>
    <w:rsid w:val="7E3C5879"/>
    <w:rsid w:val="7EFB9C54"/>
    <w:rsid w:val="D779AF21"/>
    <w:rsid w:val="E3FAE05E"/>
    <w:rsid w:val="EABEE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2</Pages>
  <Words>78</Words>
  <Characters>446</Characters>
  <Lines>3</Lines>
  <Paragraphs>1</Paragraphs>
  <TotalTime>24</TotalTime>
  <ScaleCrop>false</ScaleCrop>
  <LinksUpToDate>false</LinksUpToDate>
  <CharactersWithSpaces>523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2022-12-06T22:48:00Z</dcterms:created>
  <dc:creator>xt256.com</dc:creator>
  <cp:lastModifiedBy>admin</cp:lastModifiedBy>
  <cp:lastPrinted>2023-03-23T16:14:27Z</cp:lastPrinted>
  <dcterms:modified xsi:type="dcterms:W3CDTF">2023-03-23T16:48:30Z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BD10AE02630C441D9D27C14CD9AB07AB</vt:lpwstr>
  </property>
</Properties>
</file>