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default" w:ascii="Times New Roman" w:hAnsi="Times New Roman" w:eastAsia="仿宋_GB2312" w:cs="Times New Roman"/>
          <w:sz w:val="32"/>
          <w:szCs w:val="32"/>
          <w:lang w:val="en"/>
        </w:rPr>
      </w:pPr>
      <w:r>
        <w:rPr>
          <w:rFonts w:hint="default" w:ascii="Times New Roman" w:hAnsi="Times New Roman" w:eastAsia="仿宋_GB2312" w:cs="Times New Roman"/>
          <w:sz w:val="32"/>
          <w:szCs w:val="32"/>
          <w:lang w:val="en"/>
        </w:rPr>
        <w:t>附件二：</w:t>
      </w:r>
    </w:p>
    <w:p>
      <w:pPr>
        <w:adjustRightInd w:val="0"/>
        <w:snapToGrid w:val="0"/>
        <w:spacing w:line="600" w:lineRule="exact"/>
        <w:rPr>
          <w:rFonts w:hint="default" w:ascii="Times New Roman" w:hAnsi="Times New Roman" w:eastAsia="仿宋_GB2312" w:cs="Times New Roman"/>
          <w:sz w:val="32"/>
          <w:szCs w:val="32"/>
          <w:lang w:val="en"/>
        </w:rPr>
      </w:pP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邵阳市2022年高校毕业生“三支一扶”计划招募</w:t>
      </w:r>
      <w:r>
        <w:rPr>
          <w:rFonts w:ascii="Times New Roman" w:hAnsi="Times New Roman" w:eastAsia="方正小标宋简体" w:cs="Times New Roman"/>
          <w:sz w:val="44"/>
          <w:szCs w:val="44"/>
        </w:rPr>
        <w:t>面试新冠肺炎疫情防控公告</w:t>
      </w:r>
    </w:p>
    <w:p>
      <w:pPr>
        <w:spacing w:line="600" w:lineRule="exact"/>
        <w:jc w:val="center"/>
        <w:rPr>
          <w:rFonts w:ascii="Times New Roman" w:hAnsi="Times New Roman" w:eastAsia="方正小标宋简体" w:cs="Times New Roman"/>
          <w:sz w:val="44"/>
          <w:szCs w:val="44"/>
        </w:rPr>
      </w:pPr>
    </w:p>
    <w:p>
      <w:pPr>
        <w:adjustRightInd w:val="0"/>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邵阳市2022年高校毕业生“三支</w:t>
      </w:r>
      <w:bookmarkStart w:id="0" w:name="_GoBack"/>
      <w:bookmarkEnd w:id="0"/>
      <w:r>
        <w:rPr>
          <w:rFonts w:hint="eastAsia" w:ascii="Times New Roman" w:hAnsi="Times New Roman" w:eastAsia="仿宋_GB2312" w:cs="Times New Roman"/>
          <w:sz w:val="32"/>
          <w:szCs w:val="32"/>
          <w:lang w:val="en-US" w:eastAsia="zh-CN"/>
        </w:rPr>
        <w:t>一扶”计划招募</w:t>
      </w:r>
      <w:r>
        <w:rPr>
          <w:rFonts w:ascii="Times New Roman" w:hAnsi="Times New Roman" w:eastAsia="仿宋_GB2312" w:cs="Times New Roman"/>
          <w:sz w:val="32"/>
          <w:szCs w:val="32"/>
        </w:rPr>
        <w:t>面试将于8月</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日进行。为切实保障广大考生和考务工作人员生命安全和身体健康，确保面试安全平稳，根据国家和湖南省疫情防控要求，现将面试新冠肺炎疫情防控有关事项公告如下。</w:t>
      </w:r>
    </w:p>
    <w:p>
      <w:p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一、面试前防疫准备</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（一）为确保考生顺利面试，建议湖南省内考生面试前7天非必要不离开湖南。尚在省外的考生应主动了解湖南省内各考</w:t>
      </w:r>
      <w:r>
        <w:rPr>
          <w:rFonts w:hint="eastAsia" w:ascii="Times New Roman" w:hAnsi="Times New Roman" w:eastAsia="仿宋_GB2312" w:cs="Times New Roman"/>
          <w:kern w:val="0"/>
          <w:sz w:val="32"/>
          <w:szCs w:val="32"/>
        </w:rPr>
        <w:t>点</w:t>
      </w:r>
      <w:r>
        <w:rPr>
          <w:rFonts w:ascii="Times New Roman" w:hAnsi="Times New Roman" w:eastAsia="仿宋_GB2312" w:cs="Times New Roman"/>
          <w:kern w:val="0"/>
          <w:sz w:val="32"/>
          <w:szCs w:val="32"/>
        </w:rPr>
        <w:t>所在地疫情防控相关要求，按照规定提前抵达考点，以免耽误面试。</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（二）考生应于本公告发布</w:t>
      </w:r>
      <w:r>
        <w:rPr>
          <w:rFonts w:hint="eastAsia" w:ascii="Times New Roman" w:hAnsi="Times New Roman" w:eastAsia="仿宋_GB2312" w:cs="Times New Roman"/>
          <w:kern w:val="0"/>
          <w:sz w:val="32"/>
          <w:szCs w:val="32"/>
        </w:rPr>
        <w:t>之日</w:t>
      </w:r>
      <w:r>
        <w:rPr>
          <w:rFonts w:ascii="Times New Roman" w:hAnsi="Times New Roman" w:eastAsia="仿宋_GB2312" w:cs="Times New Roman"/>
          <w:kern w:val="0"/>
          <w:sz w:val="32"/>
          <w:szCs w:val="32"/>
        </w:rPr>
        <w:t>起申领本人湖南居民健康码（通过微信公众号“湖南省居民健康卡”申领）和通信大数据行程卡（通过微信小程序“通信行程卡”申领），持续关注自己湖南居民健康码和通信大数据行程卡状态。</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三</w:t>
      </w:r>
      <w:r>
        <w:rPr>
          <w:rFonts w:ascii="Times New Roman" w:hAnsi="Times New Roman" w:eastAsia="仿宋_GB2312" w:cs="Times New Roman"/>
          <w:kern w:val="0"/>
          <w:sz w:val="32"/>
          <w:szCs w:val="32"/>
        </w:rPr>
        <w:t>）所有考生须提供面试前48小时内湖南省内检测服务机构新冠肺炎病毒核酸检测阴性报告。面试前7天内从外省市入湘返湘的，</w:t>
      </w:r>
      <w:r>
        <w:rPr>
          <w:rFonts w:hint="eastAsia" w:ascii="Times New Roman" w:hAnsi="Times New Roman" w:eastAsia="仿宋_GB2312" w:cs="Times New Roman"/>
          <w:kern w:val="0"/>
          <w:sz w:val="32"/>
          <w:szCs w:val="32"/>
        </w:rPr>
        <w:t>还</w:t>
      </w:r>
      <w:r>
        <w:rPr>
          <w:rFonts w:ascii="Times New Roman" w:hAnsi="Times New Roman" w:eastAsia="仿宋_GB2312" w:cs="Times New Roman"/>
          <w:kern w:val="0"/>
          <w:sz w:val="32"/>
          <w:szCs w:val="32"/>
        </w:rPr>
        <w:t>须提供入湘后3天内2次核酸检测阴性报告（采样间隔至少24小时）。</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有下列情形之一</w:t>
      </w:r>
      <w:r>
        <w:rPr>
          <w:rFonts w:ascii="Times New Roman" w:hAnsi="Times New Roman" w:eastAsia="仿宋_GB2312" w:cs="Times New Roman"/>
          <w:kern w:val="0"/>
          <w:sz w:val="32"/>
          <w:szCs w:val="32"/>
        </w:rPr>
        <w:t>的考生，须提供相关健康管理措施材料，具体要求为：</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面试前10天有国外或香港、澳门、台湾旅居史的考生，集中隔离期和居家健康监测期满后，须提供“集中隔离医学观察和居家健康监测解除告知书”。</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面试前7天有湖南省外高风险区旅居史的考生，入湘后实施“7天集中隔离医学观察”措施，隔离期满后需提供“集中隔离医学观察解除告知书”。</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面试前7天有湖南省外中风险区旅居史的考生，入湘后实施“7天居家隔离医学观察”措施，隔离期满后需提供“居家隔离医学观察解除告知书”。</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面试前7天有湖南省外低风险区旅居史的考生，提供入湘后3天内2次核酸检测阴性证明。</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面试前10天被判定为新冠病毒感染者的密切接触者或与已公布的确诊病例、无症状感染者活动轨迹有交集的考生，集中隔离期和居家健康监测期满后，须提供“集中隔离医学观察和居家健康监测解除告知书”。</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面试前7天被判定为新冠病毒感染者的密切接触者的密切接触者的考生</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居家隔离期满后，须提供“居家隔离医学观察解除告知书”。</w:t>
      </w:r>
    </w:p>
    <w:p>
      <w:pPr>
        <w:widowControl/>
        <w:shd w:val="clear" w:color="auto" w:fill="FFFFFF"/>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四</w:t>
      </w:r>
      <w:r>
        <w:rPr>
          <w:rFonts w:ascii="Times New Roman" w:hAnsi="Times New Roman" w:eastAsia="仿宋_GB2312" w:cs="Times New Roman"/>
          <w:kern w:val="0"/>
          <w:sz w:val="32"/>
          <w:szCs w:val="32"/>
        </w:rPr>
        <w:t>）</w:t>
      </w:r>
      <w:r>
        <w:rPr>
          <w:rFonts w:ascii="Times New Roman" w:hAnsi="Times New Roman" w:eastAsia="仿宋_GB2312" w:cs="Times New Roman"/>
          <w:bCs/>
          <w:sz w:val="32"/>
          <w:szCs w:val="32"/>
        </w:rPr>
        <w:t>因疫情存在动态变化，疫情防控工作要求也将作出相应调整。请考生持续关注</w:t>
      </w:r>
      <w:r>
        <w:rPr>
          <w:rFonts w:hint="eastAsia" w:ascii="Times New Roman" w:hAnsi="Times New Roman" w:eastAsia="仿宋_GB2312" w:cs="Times New Roman"/>
          <w:bCs/>
          <w:sz w:val="32"/>
          <w:szCs w:val="32"/>
        </w:rPr>
        <w:t>面试工作</w:t>
      </w:r>
      <w:r>
        <w:rPr>
          <w:rFonts w:ascii="Times New Roman" w:hAnsi="Times New Roman" w:eastAsia="仿宋_GB2312" w:cs="Times New Roman"/>
          <w:bCs/>
          <w:sz w:val="32"/>
          <w:szCs w:val="32"/>
        </w:rPr>
        <w:t>最新疫情防控规定，自觉遵守相关工作要求。</w:t>
      </w:r>
    </w:p>
    <w:p>
      <w:p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二、面试当天有关要求</w:t>
      </w:r>
    </w:p>
    <w:p>
      <w:p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Times New Roman" w:eastAsia="仿宋_GB2312" w:cs="Times New Roman"/>
          <w:kern w:val="0"/>
          <w:sz w:val="32"/>
          <w:szCs w:val="32"/>
        </w:rPr>
        <w:t>（一）面试当天，考生应至少提前1小时到达考点。湖南居民健康码为绿码、面试前48小时内新冠肺炎病毒核酸检测阴性</w:t>
      </w:r>
      <w:r>
        <w:rPr>
          <w:rFonts w:hint="eastAsia" w:ascii="Times New Roman" w:hAnsi="Times New Roman" w:eastAsia="仿宋_GB2312" w:cs="Times New Roman"/>
          <w:kern w:val="0"/>
          <w:sz w:val="32"/>
          <w:szCs w:val="32"/>
          <w:lang w:eastAsia="zh-CN"/>
        </w:rPr>
        <w:t>医学报告</w:t>
      </w:r>
      <w:r>
        <w:rPr>
          <w:rFonts w:ascii="Times New Roman" w:hAnsi="Times New Roman" w:eastAsia="仿宋_GB2312" w:cs="Times New Roman"/>
          <w:kern w:val="0"/>
          <w:sz w:val="32"/>
          <w:szCs w:val="32"/>
        </w:rPr>
        <w:t>（以采样时间为准），</w:t>
      </w:r>
      <w:r>
        <w:rPr>
          <w:rFonts w:hint="eastAsia" w:ascii="Times New Roman" w:hAnsi="Times New Roman" w:eastAsia="仿宋_GB2312" w:cs="Times New Roman"/>
          <w:kern w:val="0"/>
          <w:sz w:val="32"/>
          <w:szCs w:val="32"/>
          <w:lang w:eastAsia="zh-CN"/>
        </w:rPr>
        <w:t>扫场所码，</w:t>
      </w:r>
      <w:r>
        <w:rPr>
          <w:rFonts w:ascii="Times New Roman" w:hAnsi="Times New Roman" w:eastAsia="仿宋_GB2312" w:cs="Times New Roman"/>
          <w:kern w:val="0"/>
          <w:sz w:val="32"/>
          <w:szCs w:val="32"/>
        </w:rPr>
        <w:t>现场测量体温正常，无新冠肺炎相关症状，</w:t>
      </w:r>
      <w:r>
        <w:rPr>
          <w:rFonts w:hint="eastAsia" w:ascii="Times New Roman" w:hAnsi="Times New Roman" w:eastAsia="仿宋_GB2312" w:cs="Times New Roman"/>
          <w:kern w:val="0"/>
          <w:sz w:val="32"/>
          <w:szCs w:val="32"/>
        </w:rPr>
        <w:t>且</w:t>
      </w:r>
      <w:r>
        <w:rPr>
          <w:rFonts w:ascii="Times New Roman" w:hAnsi="Times New Roman" w:eastAsia="仿宋_GB2312" w:cs="Times New Roman"/>
          <w:kern w:val="0"/>
          <w:sz w:val="32"/>
          <w:szCs w:val="32"/>
        </w:rPr>
        <w:t>无本公告不得参加面试情形的，方可进入考点参加面试。</w:t>
      </w:r>
      <w:r>
        <w:rPr>
          <w:rFonts w:hint="eastAsia" w:ascii="Times New Roman" w:hAnsi="Times New Roman" w:eastAsia="仿宋_GB2312" w:cs="Times New Roman"/>
          <w:kern w:val="0"/>
          <w:sz w:val="32"/>
          <w:szCs w:val="32"/>
        </w:rPr>
        <w:t>特殊情况由现场防疫专家研判确定是否进入考点。</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（二）面试当天，有以下情况之一的考生，不得参加面试。</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无</w:t>
      </w:r>
      <w:r>
        <w:rPr>
          <w:rFonts w:hint="eastAsia" w:ascii="Times New Roman" w:hAnsi="Times New Roman" w:eastAsia="仿宋_GB2312" w:cs="Times New Roman"/>
          <w:kern w:val="0"/>
          <w:sz w:val="32"/>
          <w:szCs w:val="32"/>
          <w:lang w:eastAsia="zh-CN"/>
        </w:rPr>
        <w:t>面试准考证</w:t>
      </w:r>
      <w:r>
        <w:rPr>
          <w:rFonts w:ascii="Times New Roman" w:hAnsi="Times New Roman" w:eastAsia="仿宋_GB2312" w:cs="Times New Roman"/>
          <w:kern w:val="0"/>
          <w:sz w:val="32"/>
          <w:szCs w:val="32"/>
        </w:rPr>
        <w:t>、第二代居民身份证（或有效期内临时身份证、由公安部门出具的户籍证明），不能提供湖南居民健康码、通信大数据行程卡、面试前48小时内核酸检测阴性</w:t>
      </w:r>
      <w:r>
        <w:rPr>
          <w:rFonts w:hint="eastAsia" w:ascii="Times New Roman" w:hAnsi="Times New Roman" w:eastAsia="仿宋_GB2312" w:cs="Times New Roman"/>
          <w:kern w:val="0"/>
          <w:sz w:val="32"/>
          <w:szCs w:val="32"/>
          <w:lang w:eastAsia="zh-CN"/>
        </w:rPr>
        <w:t>医学</w:t>
      </w:r>
      <w:r>
        <w:rPr>
          <w:rFonts w:ascii="Times New Roman" w:hAnsi="Times New Roman" w:eastAsia="仿宋_GB2312" w:cs="Times New Roman"/>
          <w:kern w:val="0"/>
          <w:sz w:val="32"/>
          <w:szCs w:val="32"/>
        </w:rPr>
        <w:t>证明的；</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面试前7天</w:t>
      </w:r>
      <w:r>
        <w:rPr>
          <w:rFonts w:hint="eastAsia" w:ascii="Times New Roman" w:hAnsi="Times New Roman" w:eastAsia="仿宋_GB2312" w:cs="Times New Roman"/>
          <w:kern w:val="0"/>
          <w:sz w:val="32"/>
          <w:szCs w:val="32"/>
        </w:rPr>
        <w:t>内</w:t>
      </w:r>
      <w:r>
        <w:rPr>
          <w:rFonts w:ascii="Times New Roman" w:hAnsi="Times New Roman" w:eastAsia="仿宋_GB2312" w:cs="Times New Roman"/>
          <w:kern w:val="0"/>
          <w:sz w:val="32"/>
          <w:szCs w:val="32"/>
        </w:rPr>
        <w:t>有湖南省外旅居史，未完成入湘后3天内2次核酸检测措施的；</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面试前10天</w:t>
      </w:r>
      <w:r>
        <w:rPr>
          <w:rFonts w:hint="eastAsia" w:ascii="Times New Roman" w:hAnsi="Times New Roman" w:eastAsia="仿宋_GB2312" w:cs="Times New Roman"/>
          <w:kern w:val="0"/>
          <w:sz w:val="32"/>
          <w:szCs w:val="32"/>
        </w:rPr>
        <w:t>内</w:t>
      </w:r>
      <w:r>
        <w:rPr>
          <w:rFonts w:ascii="Times New Roman" w:hAnsi="Times New Roman" w:eastAsia="仿宋_GB2312" w:cs="Times New Roman"/>
          <w:kern w:val="0"/>
          <w:sz w:val="32"/>
          <w:szCs w:val="32"/>
        </w:rPr>
        <w:t>有国外或香港、澳门、台湾旅居史</w:t>
      </w:r>
      <w:r>
        <w:rPr>
          <w:rFonts w:hint="eastAsia" w:ascii="Times New Roman" w:hAnsi="Times New Roman" w:eastAsia="仿宋_GB2312" w:cs="Times New Roman"/>
          <w:kern w:val="0"/>
          <w:sz w:val="32"/>
          <w:szCs w:val="32"/>
        </w:rPr>
        <w:t>，未实施或未完成</w:t>
      </w:r>
      <w:r>
        <w:rPr>
          <w:rFonts w:ascii="Times New Roman" w:hAnsi="Times New Roman" w:eastAsia="仿宋_GB2312" w:cs="Times New Roman"/>
          <w:kern w:val="0"/>
          <w:sz w:val="32"/>
          <w:szCs w:val="32"/>
        </w:rPr>
        <w:t>集中隔离医学观察措施的；</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面试前7天</w:t>
      </w:r>
      <w:r>
        <w:rPr>
          <w:rFonts w:hint="eastAsia" w:ascii="Times New Roman" w:hAnsi="Times New Roman" w:eastAsia="仿宋_GB2312" w:cs="Times New Roman"/>
          <w:kern w:val="0"/>
          <w:sz w:val="32"/>
          <w:szCs w:val="32"/>
        </w:rPr>
        <w:t>内</w:t>
      </w:r>
      <w:r>
        <w:rPr>
          <w:rFonts w:ascii="Times New Roman" w:hAnsi="Times New Roman" w:eastAsia="仿宋_GB2312" w:cs="Times New Roman"/>
          <w:kern w:val="0"/>
          <w:sz w:val="32"/>
          <w:szCs w:val="32"/>
        </w:rPr>
        <w:t>有湖南省外高</w:t>
      </w:r>
      <w:r>
        <w:rPr>
          <w:rFonts w:hint="eastAsia" w:ascii="Times New Roman" w:hAnsi="Times New Roman" w:eastAsia="仿宋_GB2312" w:cs="Times New Roman"/>
          <w:kern w:val="0"/>
          <w:sz w:val="32"/>
          <w:szCs w:val="32"/>
        </w:rPr>
        <w:t>风险区旅居史，未</w:t>
      </w:r>
      <w:r>
        <w:rPr>
          <w:rFonts w:ascii="Times New Roman" w:hAnsi="Times New Roman" w:eastAsia="仿宋_GB2312" w:cs="Times New Roman"/>
          <w:kern w:val="0"/>
          <w:sz w:val="32"/>
          <w:szCs w:val="32"/>
        </w:rPr>
        <w:t>实施</w:t>
      </w:r>
      <w:r>
        <w:rPr>
          <w:rFonts w:hint="eastAsia" w:ascii="Times New Roman" w:hAnsi="Times New Roman" w:eastAsia="仿宋_GB2312" w:cs="Times New Roman"/>
          <w:kern w:val="0"/>
          <w:sz w:val="32"/>
          <w:szCs w:val="32"/>
        </w:rPr>
        <w:t>或未完成</w:t>
      </w:r>
      <w:r>
        <w:rPr>
          <w:rFonts w:ascii="Times New Roman" w:hAnsi="Times New Roman" w:eastAsia="仿宋_GB2312" w:cs="Times New Roman"/>
          <w:kern w:val="0"/>
          <w:sz w:val="32"/>
          <w:szCs w:val="32"/>
        </w:rPr>
        <w:t>集中隔离医学观察措施的；</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w:t>
      </w:r>
      <w:r>
        <w:rPr>
          <w:rFonts w:ascii="Times New Roman" w:hAnsi="Times New Roman" w:eastAsia="仿宋_GB2312" w:cs="Times New Roman"/>
          <w:kern w:val="0"/>
          <w:sz w:val="32"/>
          <w:szCs w:val="32"/>
        </w:rPr>
        <w:t>面试前7天</w:t>
      </w:r>
      <w:r>
        <w:rPr>
          <w:rFonts w:hint="eastAsia" w:ascii="Times New Roman" w:hAnsi="Times New Roman" w:eastAsia="仿宋_GB2312" w:cs="Times New Roman"/>
          <w:kern w:val="0"/>
          <w:sz w:val="32"/>
          <w:szCs w:val="32"/>
        </w:rPr>
        <w:t>内</w:t>
      </w:r>
      <w:r>
        <w:rPr>
          <w:rFonts w:ascii="Times New Roman" w:hAnsi="Times New Roman" w:eastAsia="仿宋_GB2312" w:cs="Times New Roman"/>
          <w:kern w:val="0"/>
          <w:sz w:val="32"/>
          <w:szCs w:val="32"/>
        </w:rPr>
        <w:t>有湖南省外中风险区旅居史</w:t>
      </w:r>
      <w:r>
        <w:rPr>
          <w:rFonts w:hint="eastAsia" w:ascii="Times New Roman" w:hAnsi="Times New Roman" w:eastAsia="仿宋_GB2312" w:cs="Times New Roman"/>
          <w:kern w:val="0"/>
          <w:sz w:val="32"/>
          <w:szCs w:val="32"/>
        </w:rPr>
        <w:t>，未</w:t>
      </w:r>
      <w:r>
        <w:rPr>
          <w:rFonts w:ascii="Times New Roman" w:hAnsi="Times New Roman" w:eastAsia="仿宋_GB2312" w:cs="Times New Roman"/>
          <w:kern w:val="0"/>
          <w:sz w:val="32"/>
          <w:szCs w:val="32"/>
        </w:rPr>
        <w:t>实施</w:t>
      </w:r>
      <w:r>
        <w:rPr>
          <w:rFonts w:hint="eastAsia" w:ascii="Times New Roman" w:hAnsi="Times New Roman" w:eastAsia="仿宋_GB2312" w:cs="Times New Roman"/>
          <w:kern w:val="0"/>
          <w:sz w:val="32"/>
          <w:szCs w:val="32"/>
        </w:rPr>
        <w:t>或未完成</w:t>
      </w:r>
      <w:r>
        <w:rPr>
          <w:rFonts w:ascii="Times New Roman" w:hAnsi="Times New Roman" w:eastAsia="仿宋_GB2312" w:cs="Times New Roman"/>
          <w:kern w:val="0"/>
          <w:sz w:val="32"/>
          <w:szCs w:val="32"/>
        </w:rPr>
        <w:t>居家隔离医学观察措施的；</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w:t>
      </w:r>
      <w:r>
        <w:rPr>
          <w:rFonts w:ascii="Times New Roman" w:hAnsi="Times New Roman" w:eastAsia="仿宋_GB2312" w:cs="Times New Roman"/>
          <w:kern w:val="0"/>
          <w:sz w:val="32"/>
          <w:szCs w:val="32"/>
        </w:rPr>
        <w:t>面试前10天</w:t>
      </w:r>
      <w:r>
        <w:rPr>
          <w:rFonts w:hint="eastAsia" w:ascii="Times New Roman" w:hAnsi="Times New Roman" w:eastAsia="仿宋_GB2312" w:cs="Times New Roman"/>
          <w:kern w:val="0"/>
          <w:sz w:val="32"/>
          <w:szCs w:val="32"/>
        </w:rPr>
        <w:t>内</w:t>
      </w:r>
      <w:r>
        <w:rPr>
          <w:rFonts w:ascii="Times New Roman" w:hAnsi="Times New Roman" w:eastAsia="仿宋_GB2312" w:cs="Times New Roman"/>
          <w:kern w:val="0"/>
          <w:sz w:val="32"/>
          <w:szCs w:val="32"/>
        </w:rPr>
        <w:t>被判定为新冠病毒感染者的密切接触者或与已公布的确诊病例、无症状感染者活动轨迹有交集</w:t>
      </w:r>
      <w:r>
        <w:rPr>
          <w:rFonts w:hint="eastAsia" w:ascii="Times New Roman" w:hAnsi="Times New Roman" w:eastAsia="仿宋_GB2312" w:cs="Times New Roman"/>
          <w:kern w:val="0"/>
          <w:sz w:val="32"/>
          <w:szCs w:val="32"/>
        </w:rPr>
        <w:t>，未</w:t>
      </w:r>
      <w:r>
        <w:rPr>
          <w:rFonts w:ascii="Times New Roman" w:hAnsi="Times New Roman" w:eastAsia="仿宋_GB2312" w:cs="Times New Roman"/>
          <w:kern w:val="0"/>
          <w:sz w:val="32"/>
          <w:szCs w:val="32"/>
        </w:rPr>
        <w:t>实施</w:t>
      </w:r>
      <w:r>
        <w:rPr>
          <w:rFonts w:hint="eastAsia" w:ascii="Times New Roman" w:hAnsi="Times New Roman" w:eastAsia="仿宋_GB2312" w:cs="Times New Roman"/>
          <w:kern w:val="0"/>
          <w:sz w:val="32"/>
          <w:szCs w:val="32"/>
        </w:rPr>
        <w:t>或未完成</w:t>
      </w:r>
      <w:r>
        <w:rPr>
          <w:rFonts w:ascii="Times New Roman" w:hAnsi="Times New Roman" w:eastAsia="仿宋_GB2312" w:cs="Times New Roman"/>
          <w:kern w:val="0"/>
          <w:sz w:val="32"/>
          <w:szCs w:val="32"/>
        </w:rPr>
        <w:t>集中隔离医学观察措施的；</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7.</w:t>
      </w:r>
      <w:r>
        <w:rPr>
          <w:rFonts w:ascii="Times New Roman" w:hAnsi="Times New Roman" w:eastAsia="仿宋_GB2312" w:cs="Times New Roman"/>
          <w:kern w:val="0"/>
          <w:sz w:val="32"/>
          <w:szCs w:val="32"/>
        </w:rPr>
        <w:t>面试前7天</w:t>
      </w:r>
      <w:r>
        <w:rPr>
          <w:rFonts w:hint="eastAsia" w:ascii="Times New Roman" w:hAnsi="Times New Roman" w:eastAsia="仿宋_GB2312" w:cs="Times New Roman"/>
          <w:kern w:val="0"/>
          <w:sz w:val="32"/>
          <w:szCs w:val="32"/>
        </w:rPr>
        <w:t>内</w:t>
      </w:r>
      <w:r>
        <w:rPr>
          <w:rFonts w:ascii="Times New Roman" w:hAnsi="Times New Roman" w:eastAsia="仿宋_GB2312" w:cs="Times New Roman"/>
          <w:kern w:val="0"/>
          <w:sz w:val="32"/>
          <w:szCs w:val="32"/>
        </w:rPr>
        <w:t>被判定为新冠病毒感染者的密切接触者的密切接触者</w:t>
      </w:r>
      <w:r>
        <w:rPr>
          <w:rFonts w:hint="eastAsia" w:ascii="Times New Roman" w:hAnsi="Times New Roman" w:eastAsia="仿宋_GB2312" w:cs="Times New Roman"/>
          <w:kern w:val="0"/>
          <w:sz w:val="32"/>
          <w:szCs w:val="32"/>
        </w:rPr>
        <w:t>，未</w:t>
      </w:r>
      <w:r>
        <w:rPr>
          <w:rFonts w:ascii="Times New Roman" w:hAnsi="Times New Roman" w:eastAsia="仿宋_GB2312" w:cs="Times New Roman"/>
          <w:kern w:val="0"/>
          <w:sz w:val="32"/>
          <w:szCs w:val="32"/>
        </w:rPr>
        <w:t>实施</w:t>
      </w:r>
      <w:r>
        <w:rPr>
          <w:rFonts w:hint="eastAsia" w:ascii="Times New Roman" w:hAnsi="Times New Roman" w:eastAsia="仿宋_GB2312" w:cs="Times New Roman"/>
          <w:kern w:val="0"/>
          <w:sz w:val="32"/>
          <w:szCs w:val="32"/>
        </w:rPr>
        <w:t>或未完成</w:t>
      </w:r>
      <w:r>
        <w:rPr>
          <w:rFonts w:ascii="Times New Roman" w:hAnsi="Times New Roman" w:eastAsia="仿宋_GB2312" w:cs="Times New Roman"/>
          <w:kern w:val="0"/>
          <w:sz w:val="32"/>
          <w:szCs w:val="32"/>
        </w:rPr>
        <w:t>居家隔离医学观察措施的</w:t>
      </w:r>
      <w:r>
        <w:rPr>
          <w:rFonts w:hint="eastAsia" w:ascii="Times New Roman" w:hAnsi="Times New Roman" w:eastAsia="仿宋_GB2312" w:cs="Times New Roman"/>
          <w:kern w:val="0"/>
          <w:sz w:val="32"/>
          <w:szCs w:val="32"/>
        </w:rPr>
        <w:t>；</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8.高风险岗位从业人员脱离岗位后，未完成7天</w:t>
      </w:r>
      <w:r>
        <w:rPr>
          <w:rFonts w:ascii="Times New Roman" w:hAnsi="Times New Roman" w:eastAsia="仿宋_GB2312" w:cs="Times New Roman"/>
          <w:kern w:val="0"/>
          <w:sz w:val="32"/>
          <w:szCs w:val="32"/>
        </w:rPr>
        <w:t>集中隔离医学观察</w:t>
      </w:r>
      <w:r>
        <w:rPr>
          <w:rFonts w:hint="eastAsia" w:ascii="Times New Roman" w:hAnsi="Times New Roman" w:eastAsia="仿宋_GB2312" w:cs="Times New Roman"/>
          <w:kern w:val="0"/>
          <w:sz w:val="32"/>
          <w:szCs w:val="32"/>
        </w:rPr>
        <w:t>或</w:t>
      </w:r>
      <w:r>
        <w:rPr>
          <w:rFonts w:ascii="Times New Roman" w:hAnsi="Times New Roman" w:eastAsia="仿宋_GB2312" w:cs="Times New Roman"/>
          <w:kern w:val="0"/>
          <w:sz w:val="32"/>
          <w:szCs w:val="32"/>
        </w:rPr>
        <w:t>居家隔离医学观察措施</w:t>
      </w:r>
      <w:r>
        <w:rPr>
          <w:rFonts w:hint="eastAsia" w:ascii="Times New Roman" w:hAnsi="Times New Roman" w:eastAsia="仿宋_GB2312" w:cs="Times New Roman"/>
          <w:kern w:val="0"/>
          <w:sz w:val="32"/>
          <w:szCs w:val="32"/>
        </w:rPr>
        <w:t>的；</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9.</w:t>
      </w:r>
      <w:r>
        <w:rPr>
          <w:rFonts w:ascii="Times New Roman" w:hAnsi="Times New Roman" w:eastAsia="仿宋_GB2312" w:cs="Times New Roman"/>
          <w:kern w:val="0"/>
          <w:sz w:val="32"/>
          <w:szCs w:val="32"/>
        </w:rPr>
        <w:t>尚在我省集中隔离点实施集中隔离医学观察措施的。</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（三）面试当天，有以下情况之一的考生，在隔离考场参加面试。</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现场测量体温不正常（体温≥37.3℃），在临时观察场所适当休息后使用水银体温计再次测量体温仍然不正常，有发热、咳嗽、肌肉酸痛、味嗅觉减退或丧失等可疑症状，经现场</w:t>
      </w:r>
      <w:r>
        <w:rPr>
          <w:rFonts w:hint="eastAsia" w:ascii="Times New Roman" w:hAnsi="Times New Roman" w:eastAsia="仿宋_GB2312" w:cs="Times New Roman"/>
          <w:kern w:val="0"/>
          <w:sz w:val="32"/>
          <w:szCs w:val="32"/>
        </w:rPr>
        <w:t>防疫专家</w:t>
      </w:r>
      <w:r>
        <w:rPr>
          <w:rFonts w:ascii="Times New Roman" w:hAnsi="Times New Roman" w:eastAsia="仿宋_GB2312" w:cs="Times New Roman"/>
          <w:kern w:val="0"/>
          <w:sz w:val="32"/>
          <w:szCs w:val="32"/>
        </w:rPr>
        <w:t>研判不能排除传染病风险，但考生身体条件允许，可以继续参考面试的；</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湖南省居民健康码为黄码，在湖南省内已经完成3天2次核酸检测措施，核酸检测结果为阴性的；</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已治愈出院的确诊病例或已解除集中隔离医学观察的无症状感染者，尚在居家健康监测期内的，</w:t>
      </w:r>
      <w:r>
        <w:rPr>
          <w:rFonts w:hint="eastAsia" w:ascii="Times New Roman" w:hAnsi="Times New Roman" w:eastAsia="仿宋_GB2312" w:cs="Times New Roman"/>
          <w:kern w:val="0"/>
          <w:sz w:val="32"/>
          <w:szCs w:val="32"/>
        </w:rPr>
        <w:t>且</w:t>
      </w:r>
      <w:r>
        <w:rPr>
          <w:rFonts w:ascii="Times New Roman" w:hAnsi="Times New Roman" w:eastAsia="仿宋_GB2312" w:cs="Times New Roman"/>
          <w:kern w:val="0"/>
          <w:sz w:val="32"/>
          <w:szCs w:val="32"/>
        </w:rPr>
        <w:t>已经按要求完成核酸检测的；</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其他特殊情形人员由防疫专家研判，需要在隔离考场参加面试的。</w:t>
      </w:r>
    </w:p>
    <w:p>
      <w:pPr>
        <w:widowControl/>
        <w:shd w:val="clear" w:color="auto" w:fill="FFFFFF"/>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kern w:val="0"/>
          <w:sz w:val="32"/>
          <w:szCs w:val="32"/>
        </w:rPr>
        <w:t>（四）</w:t>
      </w:r>
      <w:r>
        <w:rPr>
          <w:rFonts w:ascii="Times New Roman" w:hAnsi="Times New Roman" w:eastAsia="仿宋_GB2312" w:cs="Times New Roman"/>
          <w:bCs/>
          <w:sz w:val="32"/>
          <w:szCs w:val="32"/>
        </w:rPr>
        <w:t>考生进入考点时，应按要求佩戴一次性医用口罩，接受体温测量。入场须有序进行，保持人员间距。除身份确认、面试答题环节、用餐需摘除口罩以外，考生应全程佩戴口罩，做好个人防护。</w:t>
      </w:r>
    </w:p>
    <w:p>
      <w:pPr>
        <w:adjustRightInd w:val="0"/>
        <w:snapToGri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（五）进入考点后，出现发热（体温≥37.3℃）、咳嗽、肌肉酸痛、味嗅觉减退或丧失等异常症状的，应立即向候考室监考人员报告，经现场</w:t>
      </w:r>
      <w:r>
        <w:rPr>
          <w:rFonts w:hint="eastAsia" w:ascii="Times New Roman" w:hAnsi="Times New Roman" w:eastAsia="仿宋_GB2312" w:cs="Times New Roman"/>
          <w:kern w:val="0"/>
          <w:sz w:val="32"/>
          <w:szCs w:val="32"/>
        </w:rPr>
        <w:t>防疫专家</w:t>
      </w:r>
      <w:r>
        <w:rPr>
          <w:rFonts w:ascii="Times New Roman" w:hAnsi="Times New Roman" w:eastAsia="仿宋_GB2312" w:cs="Times New Roman"/>
          <w:kern w:val="0"/>
          <w:sz w:val="32"/>
          <w:szCs w:val="32"/>
        </w:rPr>
        <w:t>研判，考生身体条件不允许，不具备继续参加面试条件的，送医疗机构就诊</w:t>
      </w:r>
      <w:r>
        <w:rPr>
          <w:rFonts w:hint="eastAsia" w:ascii="Times New Roman" w:hAnsi="Times New Roman" w:eastAsia="仿宋_GB2312" w:cs="Times New Roman"/>
          <w:kern w:val="0"/>
          <w:sz w:val="32"/>
          <w:szCs w:val="32"/>
        </w:rPr>
        <w:t>，按照放弃面试处理</w:t>
      </w:r>
      <w:r>
        <w:rPr>
          <w:rFonts w:ascii="Times New Roman" w:hAnsi="Times New Roman" w:eastAsia="仿宋_GB2312" w:cs="Times New Roman"/>
          <w:kern w:val="0"/>
          <w:sz w:val="32"/>
          <w:szCs w:val="32"/>
        </w:rPr>
        <w:t>。</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经现场</w:t>
      </w:r>
      <w:r>
        <w:rPr>
          <w:rFonts w:hint="eastAsia" w:ascii="Times New Roman" w:hAnsi="Times New Roman" w:eastAsia="仿宋_GB2312" w:cs="Times New Roman"/>
          <w:kern w:val="0"/>
          <w:sz w:val="32"/>
          <w:szCs w:val="32"/>
        </w:rPr>
        <w:t>防疫专家</w:t>
      </w:r>
      <w:r>
        <w:rPr>
          <w:rFonts w:ascii="Times New Roman" w:hAnsi="Times New Roman" w:eastAsia="仿宋_GB2312" w:cs="Times New Roman"/>
          <w:kern w:val="0"/>
          <w:sz w:val="32"/>
          <w:szCs w:val="32"/>
        </w:rPr>
        <w:t>研判，考生身体条件允许，具备继续参加面试条件的，分别按照</w:t>
      </w:r>
      <w:r>
        <w:rPr>
          <w:rFonts w:hint="eastAsia" w:ascii="Times New Roman" w:hAnsi="Times New Roman" w:eastAsia="仿宋_GB2312" w:cs="Times New Roman"/>
          <w:kern w:val="0"/>
          <w:sz w:val="32"/>
          <w:szCs w:val="32"/>
        </w:rPr>
        <w:t>下列</w:t>
      </w:r>
      <w:r>
        <w:rPr>
          <w:rFonts w:ascii="Times New Roman" w:hAnsi="Times New Roman" w:eastAsia="仿宋_GB2312" w:cs="Times New Roman"/>
          <w:kern w:val="0"/>
          <w:sz w:val="32"/>
          <w:szCs w:val="32"/>
        </w:rPr>
        <w:t>要求</w:t>
      </w:r>
      <w:r>
        <w:rPr>
          <w:rFonts w:hint="eastAsia" w:ascii="Times New Roman" w:hAnsi="Times New Roman" w:eastAsia="仿宋_GB2312" w:cs="Times New Roman"/>
          <w:kern w:val="0"/>
          <w:sz w:val="32"/>
          <w:szCs w:val="32"/>
        </w:rPr>
        <w:t>处理</w:t>
      </w:r>
      <w:r>
        <w:rPr>
          <w:rFonts w:ascii="Times New Roman" w:hAnsi="Times New Roman" w:eastAsia="仿宋_GB2312" w:cs="Times New Roman"/>
          <w:kern w:val="0"/>
          <w:sz w:val="32"/>
          <w:szCs w:val="32"/>
        </w:rPr>
        <w:t>：1.经研判后可以排除传染病风险，考生</w:t>
      </w:r>
      <w:r>
        <w:rPr>
          <w:rFonts w:ascii="Times New Roman" w:hAnsi="Times New Roman" w:eastAsia="仿宋_GB2312" w:cs="Times New Roman"/>
          <w:sz w:val="32"/>
          <w:szCs w:val="32"/>
        </w:rPr>
        <w:t>继续回到</w:t>
      </w:r>
      <w:r>
        <w:rPr>
          <w:rFonts w:hint="eastAsia" w:ascii="Times New Roman" w:hAnsi="Times New Roman" w:eastAsia="仿宋_GB2312" w:cs="Times New Roman"/>
          <w:sz w:val="32"/>
          <w:szCs w:val="32"/>
        </w:rPr>
        <w:t>原</w:t>
      </w:r>
      <w:r>
        <w:rPr>
          <w:rFonts w:ascii="Times New Roman" w:hAnsi="Times New Roman" w:eastAsia="仿宋_GB2312" w:cs="Times New Roman"/>
          <w:sz w:val="32"/>
          <w:szCs w:val="32"/>
        </w:rPr>
        <w:t>候考室等待参加面试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如面试顺序号已过，则等所在考场正在进行面试的考生面试结束后，安排参加面试，面试顺序号不变；2.经研判后不能排除传染病风险，考生应安排至隔离候考室等待，在隔离考场进行面试。</w:t>
      </w:r>
    </w:p>
    <w:p>
      <w:pPr>
        <w:spacing w:line="60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三、有关要求</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考生面试前要认真阅读本公告，承诺已知悉告知事项、防疫要求，并自愿承担相关责任。考生不配合面试防疫工作、不如实报告健康状况，隐瞒或谎报旅居史、接触史、健康状况等疫情防控信息，提供虚假防疫证明材料（信息）的，取消面试资格。因未落实疫情防控要求造成无法参加面试的，由考生本人承担相应责任。造成不良后果的，依法追究法律责任。</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二</w:t>
      </w:r>
      <w:r>
        <w:rPr>
          <w:rFonts w:ascii="Times New Roman" w:hAnsi="Times New Roman" w:eastAsia="仿宋_GB2312" w:cs="Times New Roman"/>
          <w:kern w:val="0"/>
          <w:sz w:val="32"/>
          <w:szCs w:val="32"/>
        </w:rPr>
        <w:t>）参加面试的考生，面试后</w:t>
      </w:r>
      <w:r>
        <w:rPr>
          <w:rFonts w:hint="eastAsia" w:ascii="Times New Roman" w:hAnsi="Times New Roman" w:eastAsia="仿宋_GB2312" w:cs="Times New Roman"/>
          <w:kern w:val="0"/>
          <w:sz w:val="32"/>
          <w:szCs w:val="32"/>
        </w:rPr>
        <w:t>10</w:t>
      </w:r>
      <w:r>
        <w:rPr>
          <w:rFonts w:ascii="Times New Roman" w:hAnsi="Times New Roman" w:eastAsia="仿宋_GB2312" w:cs="Times New Roman"/>
          <w:kern w:val="0"/>
          <w:sz w:val="32"/>
          <w:szCs w:val="32"/>
        </w:rPr>
        <w:t>天内应进行自我健康监测，若出现异常情况应第一时间报告</w:t>
      </w:r>
      <w:r>
        <w:rPr>
          <w:rFonts w:hint="eastAsia" w:ascii="Times New Roman" w:hAnsi="Times New Roman" w:eastAsia="仿宋_GB2312" w:cs="Times New Roman"/>
          <w:kern w:val="0"/>
          <w:sz w:val="32"/>
          <w:szCs w:val="32"/>
          <w:lang w:eastAsia="zh-CN"/>
        </w:rPr>
        <w:t>邵阳市人力资源考试院</w:t>
      </w:r>
      <w:r>
        <w:rPr>
          <w:rFonts w:hint="eastAsia" w:ascii="Times New Roman" w:hAnsi="Times New Roman" w:eastAsia="仿宋_GB2312" w:cs="Times New Roman"/>
          <w:kern w:val="0"/>
          <w:sz w:val="32"/>
          <w:szCs w:val="32"/>
        </w:rPr>
        <w:t>或疾控部门</w:t>
      </w:r>
      <w:r>
        <w:rPr>
          <w:rFonts w:ascii="Times New Roman" w:hAnsi="Times New Roman" w:eastAsia="仿宋_GB2312" w:cs="Times New Roman"/>
          <w:kern w:val="0"/>
          <w:sz w:val="32"/>
          <w:szCs w:val="32"/>
        </w:rPr>
        <w:t>。</w:t>
      </w:r>
    </w:p>
    <w:p>
      <w:pPr>
        <w:widowControl/>
        <w:shd w:val="clear" w:color="auto" w:fill="FFFFFF"/>
        <w:spacing w:line="600" w:lineRule="exact"/>
        <w:ind w:firstLine="640" w:firstLineChars="200"/>
        <w:rPr>
          <w:rFonts w:ascii="Times New Roman" w:hAnsi="Times New Roman" w:eastAsia="仿宋_GB2312" w:cs="Times New Roman"/>
          <w:kern w:val="0"/>
          <w:sz w:val="32"/>
          <w:szCs w:val="32"/>
        </w:rPr>
      </w:pPr>
    </w:p>
    <w:p>
      <w:pPr>
        <w:spacing w:line="600" w:lineRule="exact"/>
        <w:jc w:val="left"/>
        <w:rPr>
          <w:rFonts w:ascii="Times New Roman" w:hAnsi="Times New Roman" w:eastAsia="黑体" w:cs="Times New Roman"/>
          <w:sz w:val="32"/>
          <w:szCs w:val="32"/>
        </w:rPr>
      </w:pPr>
    </w:p>
    <w:p>
      <w:pPr>
        <w:spacing w:line="600" w:lineRule="exact"/>
        <w:jc w:val="left"/>
        <w:rPr>
          <w:rFonts w:ascii="Times New Roman" w:hAnsi="Times New Roman" w:eastAsia="黑体" w:cs="Times New Roman"/>
          <w:sz w:val="32"/>
          <w:szCs w:val="32"/>
        </w:rPr>
      </w:pPr>
    </w:p>
    <w:p>
      <w:pPr>
        <w:spacing w:line="600" w:lineRule="exact"/>
        <w:jc w:val="center"/>
        <w:rPr>
          <w:rFonts w:ascii="Times New Roman" w:hAnsi="Times New Roman" w:eastAsia="仿宋_GB2312" w:cs="Times New Roman"/>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12933"/>
      <w:docPartObj>
        <w:docPartGallery w:val="autotext"/>
      </w:docPartObj>
    </w:sdtPr>
    <w:sdtEndPr>
      <w:rPr>
        <w:rFonts w:asciiTheme="minorEastAsia" w:hAnsiTheme="minorEastAsia" w:eastAsiaTheme="minorEastAsia"/>
        <w:sz w:val="28"/>
        <w:szCs w:val="28"/>
      </w:rPr>
    </w:sdtEndPr>
    <w:sdtContent>
      <w:p>
        <w:pPr>
          <w:pStyle w:val="5"/>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p>
    </w:sdtContent>
  </w:sdt>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5MDE2YzViZmZiMDg0NGVhMGZiYTU0NTFkMDBhY2YifQ=="/>
  </w:docVars>
  <w:rsids>
    <w:rsidRoot w:val="00C06CA2"/>
    <w:rsid w:val="00007976"/>
    <w:rsid w:val="00024521"/>
    <w:rsid w:val="000511B7"/>
    <w:rsid w:val="00087CA8"/>
    <w:rsid w:val="000A4B8F"/>
    <w:rsid w:val="000B0AD9"/>
    <w:rsid w:val="000B23D5"/>
    <w:rsid w:val="000B5038"/>
    <w:rsid w:val="000B690F"/>
    <w:rsid w:val="000D4E19"/>
    <w:rsid w:val="000D603E"/>
    <w:rsid w:val="000F6293"/>
    <w:rsid w:val="000F773B"/>
    <w:rsid w:val="00103594"/>
    <w:rsid w:val="0011680B"/>
    <w:rsid w:val="00132608"/>
    <w:rsid w:val="00141BF2"/>
    <w:rsid w:val="001443B6"/>
    <w:rsid w:val="00181E27"/>
    <w:rsid w:val="00195A56"/>
    <w:rsid w:val="00196A75"/>
    <w:rsid w:val="001E0081"/>
    <w:rsid w:val="001E1C31"/>
    <w:rsid w:val="002473B5"/>
    <w:rsid w:val="00251659"/>
    <w:rsid w:val="00281D5E"/>
    <w:rsid w:val="0029188B"/>
    <w:rsid w:val="0029475E"/>
    <w:rsid w:val="002A6ADD"/>
    <w:rsid w:val="002B3D2D"/>
    <w:rsid w:val="002C747E"/>
    <w:rsid w:val="002D2341"/>
    <w:rsid w:val="002D2492"/>
    <w:rsid w:val="002E36D0"/>
    <w:rsid w:val="002E4E84"/>
    <w:rsid w:val="00326923"/>
    <w:rsid w:val="003572D5"/>
    <w:rsid w:val="0038055A"/>
    <w:rsid w:val="003825FE"/>
    <w:rsid w:val="003836A5"/>
    <w:rsid w:val="003876E1"/>
    <w:rsid w:val="003A0768"/>
    <w:rsid w:val="003A1ACB"/>
    <w:rsid w:val="003B53F1"/>
    <w:rsid w:val="003F6231"/>
    <w:rsid w:val="00401AEE"/>
    <w:rsid w:val="00407D5B"/>
    <w:rsid w:val="0043527D"/>
    <w:rsid w:val="00437DDD"/>
    <w:rsid w:val="0045798D"/>
    <w:rsid w:val="00467BAD"/>
    <w:rsid w:val="00471561"/>
    <w:rsid w:val="004760BD"/>
    <w:rsid w:val="00481D1C"/>
    <w:rsid w:val="00484966"/>
    <w:rsid w:val="00493501"/>
    <w:rsid w:val="00496134"/>
    <w:rsid w:val="004A1E1B"/>
    <w:rsid w:val="004D32B3"/>
    <w:rsid w:val="004D3464"/>
    <w:rsid w:val="004F1DD2"/>
    <w:rsid w:val="004F4D28"/>
    <w:rsid w:val="004F5F0E"/>
    <w:rsid w:val="005000FE"/>
    <w:rsid w:val="00515680"/>
    <w:rsid w:val="0051663F"/>
    <w:rsid w:val="00541978"/>
    <w:rsid w:val="00565170"/>
    <w:rsid w:val="005658AC"/>
    <w:rsid w:val="005775AD"/>
    <w:rsid w:val="0058686F"/>
    <w:rsid w:val="00590E03"/>
    <w:rsid w:val="005955C2"/>
    <w:rsid w:val="00595FAB"/>
    <w:rsid w:val="005C12AA"/>
    <w:rsid w:val="005C3E10"/>
    <w:rsid w:val="005E015C"/>
    <w:rsid w:val="005E1F99"/>
    <w:rsid w:val="005E5F36"/>
    <w:rsid w:val="005E6EC5"/>
    <w:rsid w:val="005F29C1"/>
    <w:rsid w:val="006054CA"/>
    <w:rsid w:val="006214E0"/>
    <w:rsid w:val="0062523A"/>
    <w:rsid w:val="00632697"/>
    <w:rsid w:val="006414E4"/>
    <w:rsid w:val="0066150B"/>
    <w:rsid w:val="006D4D97"/>
    <w:rsid w:val="006E461F"/>
    <w:rsid w:val="006F0B38"/>
    <w:rsid w:val="007073CC"/>
    <w:rsid w:val="00720057"/>
    <w:rsid w:val="00721860"/>
    <w:rsid w:val="00724378"/>
    <w:rsid w:val="00731D41"/>
    <w:rsid w:val="0074480E"/>
    <w:rsid w:val="007508B3"/>
    <w:rsid w:val="00797425"/>
    <w:rsid w:val="007A4B96"/>
    <w:rsid w:val="007B2CB0"/>
    <w:rsid w:val="007E19CE"/>
    <w:rsid w:val="00820C15"/>
    <w:rsid w:val="0083651D"/>
    <w:rsid w:val="0087629F"/>
    <w:rsid w:val="008A2124"/>
    <w:rsid w:val="008A46BE"/>
    <w:rsid w:val="008D1E7A"/>
    <w:rsid w:val="008E0036"/>
    <w:rsid w:val="008F033A"/>
    <w:rsid w:val="0091283F"/>
    <w:rsid w:val="0092423A"/>
    <w:rsid w:val="00925D19"/>
    <w:rsid w:val="009479F1"/>
    <w:rsid w:val="009A0AC4"/>
    <w:rsid w:val="009C5325"/>
    <w:rsid w:val="009F57A1"/>
    <w:rsid w:val="00A235F9"/>
    <w:rsid w:val="00A25891"/>
    <w:rsid w:val="00A27069"/>
    <w:rsid w:val="00A71395"/>
    <w:rsid w:val="00A723EA"/>
    <w:rsid w:val="00A7589D"/>
    <w:rsid w:val="00A832F2"/>
    <w:rsid w:val="00A85575"/>
    <w:rsid w:val="00AB56EF"/>
    <w:rsid w:val="00AF3920"/>
    <w:rsid w:val="00B11C78"/>
    <w:rsid w:val="00B130D4"/>
    <w:rsid w:val="00B1796B"/>
    <w:rsid w:val="00B229CA"/>
    <w:rsid w:val="00B27830"/>
    <w:rsid w:val="00B34803"/>
    <w:rsid w:val="00B56E4B"/>
    <w:rsid w:val="00B6194B"/>
    <w:rsid w:val="00B7456D"/>
    <w:rsid w:val="00B83BEB"/>
    <w:rsid w:val="00B84E20"/>
    <w:rsid w:val="00BB7752"/>
    <w:rsid w:val="00BD1AD0"/>
    <w:rsid w:val="00BF461A"/>
    <w:rsid w:val="00C06CA2"/>
    <w:rsid w:val="00C24EA9"/>
    <w:rsid w:val="00C36AA6"/>
    <w:rsid w:val="00C67061"/>
    <w:rsid w:val="00C82DAB"/>
    <w:rsid w:val="00C85CB8"/>
    <w:rsid w:val="00CD6195"/>
    <w:rsid w:val="00CE23EC"/>
    <w:rsid w:val="00D05CAE"/>
    <w:rsid w:val="00D10BBF"/>
    <w:rsid w:val="00D83715"/>
    <w:rsid w:val="00DA50AF"/>
    <w:rsid w:val="00DD41AF"/>
    <w:rsid w:val="00DE21E3"/>
    <w:rsid w:val="00DE734B"/>
    <w:rsid w:val="00DF0874"/>
    <w:rsid w:val="00E346C2"/>
    <w:rsid w:val="00E6295B"/>
    <w:rsid w:val="00EA181C"/>
    <w:rsid w:val="00EC2E3F"/>
    <w:rsid w:val="00EC3B90"/>
    <w:rsid w:val="00EC617C"/>
    <w:rsid w:val="00ED7165"/>
    <w:rsid w:val="00EE7D81"/>
    <w:rsid w:val="00EF1CB4"/>
    <w:rsid w:val="00EF3D0C"/>
    <w:rsid w:val="00EF4C10"/>
    <w:rsid w:val="00EF5DA2"/>
    <w:rsid w:val="00F1190F"/>
    <w:rsid w:val="00F40771"/>
    <w:rsid w:val="00F5740E"/>
    <w:rsid w:val="00F65007"/>
    <w:rsid w:val="00F71803"/>
    <w:rsid w:val="00F970A8"/>
    <w:rsid w:val="00FA0012"/>
    <w:rsid w:val="00FA244B"/>
    <w:rsid w:val="00FC3444"/>
    <w:rsid w:val="00FC568D"/>
    <w:rsid w:val="00FE4EEC"/>
    <w:rsid w:val="01915E25"/>
    <w:rsid w:val="0277127D"/>
    <w:rsid w:val="02B7449E"/>
    <w:rsid w:val="03FC5E23"/>
    <w:rsid w:val="05390CB0"/>
    <w:rsid w:val="054A26F9"/>
    <w:rsid w:val="057448C8"/>
    <w:rsid w:val="05E04BB1"/>
    <w:rsid w:val="06267A36"/>
    <w:rsid w:val="079B3D37"/>
    <w:rsid w:val="07AD790E"/>
    <w:rsid w:val="07B96D96"/>
    <w:rsid w:val="07DD7291"/>
    <w:rsid w:val="086B64E1"/>
    <w:rsid w:val="08E23D4E"/>
    <w:rsid w:val="09700B81"/>
    <w:rsid w:val="0A2F64C9"/>
    <w:rsid w:val="0C272174"/>
    <w:rsid w:val="0D611975"/>
    <w:rsid w:val="0FE020C4"/>
    <w:rsid w:val="10DB6DDE"/>
    <w:rsid w:val="122006A7"/>
    <w:rsid w:val="129C1EEC"/>
    <w:rsid w:val="142C2008"/>
    <w:rsid w:val="14A43143"/>
    <w:rsid w:val="153E6BC4"/>
    <w:rsid w:val="15B9552F"/>
    <w:rsid w:val="15E35963"/>
    <w:rsid w:val="16B672D2"/>
    <w:rsid w:val="17602EFE"/>
    <w:rsid w:val="17752300"/>
    <w:rsid w:val="17E6771E"/>
    <w:rsid w:val="188157EB"/>
    <w:rsid w:val="189D2119"/>
    <w:rsid w:val="195D4F6C"/>
    <w:rsid w:val="19FE53E0"/>
    <w:rsid w:val="1D5211AF"/>
    <w:rsid w:val="1DE1669D"/>
    <w:rsid w:val="1EBA350E"/>
    <w:rsid w:val="1F967C6D"/>
    <w:rsid w:val="20587B22"/>
    <w:rsid w:val="206C18B6"/>
    <w:rsid w:val="239F4091"/>
    <w:rsid w:val="23B41E7A"/>
    <w:rsid w:val="23DD57D5"/>
    <w:rsid w:val="256636FB"/>
    <w:rsid w:val="2567704B"/>
    <w:rsid w:val="25AF3943"/>
    <w:rsid w:val="25B04B75"/>
    <w:rsid w:val="260C1DB3"/>
    <w:rsid w:val="26E075D0"/>
    <w:rsid w:val="288A1B89"/>
    <w:rsid w:val="294D5103"/>
    <w:rsid w:val="29896301"/>
    <w:rsid w:val="29927CF8"/>
    <w:rsid w:val="2AE6335B"/>
    <w:rsid w:val="2BB331A5"/>
    <w:rsid w:val="2C320378"/>
    <w:rsid w:val="2E9E44CB"/>
    <w:rsid w:val="2EA15D01"/>
    <w:rsid w:val="2EFB56E4"/>
    <w:rsid w:val="2F8422BE"/>
    <w:rsid w:val="2FC325B4"/>
    <w:rsid w:val="30D850BC"/>
    <w:rsid w:val="31067C46"/>
    <w:rsid w:val="315C42DF"/>
    <w:rsid w:val="31704BDF"/>
    <w:rsid w:val="32884F1C"/>
    <w:rsid w:val="338E3D9F"/>
    <w:rsid w:val="33AB32FB"/>
    <w:rsid w:val="33B65000"/>
    <w:rsid w:val="349977F4"/>
    <w:rsid w:val="366466E5"/>
    <w:rsid w:val="36934572"/>
    <w:rsid w:val="38035F72"/>
    <w:rsid w:val="38075663"/>
    <w:rsid w:val="3853074D"/>
    <w:rsid w:val="3A6F454A"/>
    <w:rsid w:val="3B4A13E8"/>
    <w:rsid w:val="3B8B3DD4"/>
    <w:rsid w:val="3C062C73"/>
    <w:rsid w:val="3C206624"/>
    <w:rsid w:val="3C4A76BB"/>
    <w:rsid w:val="3C7B4ABA"/>
    <w:rsid w:val="3C851457"/>
    <w:rsid w:val="3CE05676"/>
    <w:rsid w:val="3D2F0AF9"/>
    <w:rsid w:val="3D322A8E"/>
    <w:rsid w:val="3D432A61"/>
    <w:rsid w:val="3DA958DC"/>
    <w:rsid w:val="3F087854"/>
    <w:rsid w:val="3F8C2233"/>
    <w:rsid w:val="3FAB3ED2"/>
    <w:rsid w:val="3FFC431B"/>
    <w:rsid w:val="40786B07"/>
    <w:rsid w:val="408B4241"/>
    <w:rsid w:val="40F60FFE"/>
    <w:rsid w:val="42246753"/>
    <w:rsid w:val="424C3F8B"/>
    <w:rsid w:val="429C2594"/>
    <w:rsid w:val="43252782"/>
    <w:rsid w:val="43345596"/>
    <w:rsid w:val="43CC1AD7"/>
    <w:rsid w:val="45CF7B1A"/>
    <w:rsid w:val="47C8484F"/>
    <w:rsid w:val="495C0177"/>
    <w:rsid w:val="496647A7"/>
    <w:rsid w:val="4A084BAC"/>
    <w:rsid w:val="4ADC02E6"/>
    <w:rsid w:val="4C5B0EAC"/>
    <w:rsid w:val="4C904EC3"/>
    <w:rsid w:val="4CA62537"/>
    <w:rsid w:val="4D0C774D"/>
    <w:rsid w:val="4ECF4CA8"/>
    <w:rsid w:val="4FC866FB"/>
    <w:rsid w:val="51132078"/>
    <w:rsid w:val="5161433F"/>
    <w:rsid w:val="51A519C9"/>
    <w:rsid w:val="536B77EC"/>
    <w:rsid w:val="53FF2B7C"/>
    <w:rsid w:val="550D64A7"/>
    <w:rsid w:val="55C461EA"/>
    <w:rsid w:val="55E36F94"/>
    <w:rsid w:val="55E42124"/>
    <w:rsid w:val="57390485"/>
    <w:rsid w:val="573A1973"/>
    <w:rsid w:val="57DFD56E"/>
    <w:rsid w:val="596F6CDC"/>
    <w:rsid w:val="5A01170A"/>
    <w:rsid w:val="5E4E3CFE"/>
    <w:rsid w:val="5E856AB9"/>
    <w:rsid w:val="61126585"/>
    <w:rsid w:val="626070D4"/>
    <w:rsid w:val="627B1F67"/>
    <w:rsid w:val="629B435C"/>
    <w:rsid w:val="640A50AC"/>
    <w:rsid w:val="64B875D2"/>
    <w:rsid w:val="65953AD7"/>
    <w:rsid w:val="65B50CF1"/>
    <w:rsid w:val="667E3951"/>
    <w:rsid w:val="66832E4D"/>
    <w:rsid w:val="68394B7B"/>
    <w:rsid w:val="69DD70AE"/>
    <w:rsid w:val="6A573944"/>
    <w:rsid w:val="6A7869BA"/>
    <w:rsid w:val="6A971908"/>
    <w:rsid w:val="6B231FE8"/>
    <w:rsid w:val="6B52533E"/>
    <w:rsid w:val="6BA3608B"/>
    <w:rsid w:val="6BD66FC3"/>
    <w:rsid w:val="6C0174D4"/>
    <w:rsid w:val="6C9A0BF4"/>
    <w:rsid w:val="6D8F774B"/>
    <w:rsid w:val="6E194E1C"/>
    <w:rsid w:val="6E1E02C9"/>
    <w:rsid w:val="6F2A2A58"/>
    <w:rsid w:val="71A747C8"/>
    <w:rsid w:val="7263502A"/>
    <w:rsid w:val="732D4D10"/>
    <w:rsid w:val="75182619"/>
    <w:rsid w:val="766E448B"/>
    <w:rsid w:val="77E95B0B"/>
    <w:rsid w:val="782C2B90"/>
    <w:rsid w:val="78BC584F"/>
    <w:rsid w:val="78E96D6D"/>
    <w:rsid w:val="78FD5117"/>
    <w:rsid w:val="79114735"/>
    <w:rsid w:val="7A6A2441"/>
    <w:rsid w:val="7AA95566"/>
    <w:rsid w:val="7B052ED3"/>
    <w:rsid w:val="7FB25F8E"/>
    <w:rsid w:val="E5FF8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themeColor="hyperlink"/>
      <w:u w:val="single"/>
    </w:rPr>
  </w:style>
  <w:style w:type="character" w:styleId="12">
    <w:name w:val="annotation reference"/>
    <w:basedOn w:val="10"/>
    <w:semiHidden/>
    <w:unhideWhenUsed/>
    <w:qFormat/>
    <w:uiPriority w:val="99"/>
    <w:rPr>
      <w:sz w:val="21"/>
      <w:szCs w:val="21"/>
    </w:rPr>
  </w:style>
  <w:style w:type="character" w:customStyle="1" w:styleId="13">
    <w:name w:val="批注框文本 Char"/>
    <w:basedOn w:val="10"/>
    <w:link w:val="4"/>
    <w:semiHidden/>
    <w:qFormat/>
    <w:uiPriority w:val="99"/>
    <w:rPr>
      <w:kern w:val="2"/>
      <w:sz w:val="18"/>
      <w:szCs w:val="18"/>
    </w:rPr>
  </w:style>
  <w:style w:type="character" w:customStyle="1" w:styleId="14">
    <w:name w:val="页眉 Char"/>
    <w:basedOn w:val="10"/>
    <w:link w:val="6"/>
    <w:semiHidden/>
    <w:qFormat/>
    <w:uiPriority w:val="99"/>
    <w:rPr>
      <w:kern w:val="2"/>
      <w:sz w:val="18"/>
      <w:szCs w:val="18"/>
    </w:rPr>
  </w:style>
  <w:style w:type="character" w:customStyle="1" w:styleId="15">
    <w:name w:val="页脚 Char"/>
    <w:basedOn w:val="10"/>
    <w:link w:val="5"/>
    <w:qFormat/>
    <w:uiPriority w:val="99"/>
    <w:rPr>
      <w:kern w:val="2"/>
      <w:sz w:val="18"/>
      <w:szCs w:val="18"/>
    </w:rPr>
  </w:style>
  <w:style w:type="character" w:customStyle="1" w:styleId="16">
    <w:name w:val="日期 Char"/>
    <w:basedOn w:val="10"/>
    <w:link w:val="3"/>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398</Words>
  <Characters>2272</Characters>
  <Lines>18</Lines>
  <Paragraphs>5</Paragraphs>
  <TotalTime>63</TotalTime>
  <ScaleCrop>false</ScaleCrop>
  <LinksUpToDate>false</LinksUpToDate>
  <CharactersWithSpaces>2665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2022-07-24T19:03:00Z</dcterms:created>
  <dc:creator>Administrator</dc:creator>
  <cp:lastModifiedBy>admin</cp:lastModifiedBy>
  <cp:lastPrinted>2022-08-16T18:51:00Z</cp:lastPrinted>
  <dcterms:modified xsi:type="dcterms:W3CDTF">2022-08-17T15:35:05Z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E2339023E7E946CDB736DABB7F834DC3</vt:lpwstr>
  </property>
</Properties>
</file>