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仿宋" w:eastAsia="仿宋" w:cs="仿宋"/>
          <w:color w:val="auto"/>
          <w:sz w:val="28"/>
          <w:szCs w:val="28"/>
        </w:rPr>
      </w:pPr>
      <w:r>
        <w:rPr>
          <w:rFonts w:hint="eastAsia" w:ascii="仿宋" w:eastAsia="仿宋" w:cs="仿宋"/>
          <w:color w:val="auto"/>
          <w:sz w:val="28"/>
          <w:szCs w:val="28"/>
        </w:rPr>
        <w:t>附件3</w:t>
      </w:r>
    </w:p>
    <w:p>
      <w:pPr>
        <w:pStyle w:val="8"/>
        <w:shd w:val="clear" w:color="auto" w:fill="auto"/>
        <w:wordWrap/>
        <w:spacing w:before="100" w:beforeAutospacing="1" w:after="100" w:afterAutospacing="1" w:line="240" w:lineRule="auto"/>
        <w:ind w:firstLine="0"/>
        <w:jc w:val="center"/>
        <w:rPr>
          <w:rFonts w:ascii="宋体" w:eastAsia="宋体" w:cs="宋体"/>
          <w:b/>
          <w:bCs/>
          <w:color w:val="auto"/>
          <w:sz w:val="32"/>
          <w:szCs w:val="32"/>
          <w:shd w:val="clear" w:color="auto" w:fill="auto"/>
        </w:rPr>
      </w:pPr>
      <w:r>
        <w:rPr>
          <w:rFonts w:hint="eastAsia" w:ascii="宋体" w:eastAsia="宋体" w:cs="宋体"/>
          <w:b/>
          <w:bCs/>
          <w:color w:val="auto"/>
          <w:sz w:val="44"/>
          <w:szCs w:val="44"/>
          <w:shd w:val="clear" w:color="auto" w:fill="auto"/>
        </w:rPr>
        <w:t>单位同意报考证明</w:t>
      </w:r>
    </w:p>
    <w:p>
      <w:pPr>
        <w:pStyle w:val="8"/>
        <w:jc w:val="both"/>
        <w:rPr>
          <w:color w:val="auto"/>
          <w:sz w:val="32"/>
          <w:szCs w:val="32"/>
        </w:rPr>
      </w:pPr>
      <w:r>
        <w:rPr>
          <w:rFonts w:hint="eastAsia"/>
          <w:color w:val="auto"/>
          <w:sz w:val="32"/>
          <w:szCs w:val="32"/>
        </w:rPr>
        <w:t>兹有我单位职工</w:t>
      </w:r>
      <w:r>
        <w:rPr>
          <w:rFonts w:hint="eastAsia"/>
          <w:color w:val="auto"/>
          <w:sz w:val="32"/>
          <w:szCs w:val="32"/>
          <w:u w:val="single"/>
        </w:rPr>
        <w:t xml:space="preserve">        </w:t>
      </w:r>
      <w:r>
        <w:rPr>
          <w:rFonts w:hint="eastAsia"/>
          <w:color w:val="auto"/>
          <w:sz w:val="32"/>
          <w:szCs w:val="32"/>
        </w:rPr>
        <w:t>同志，</w:t>
      </w:r>
      <w:r>
        <w:rPr>
          <w:rFonts w:hint="eastAsia"/>
          <w:color w:val="auto"/>
          <w:sz w:val="32"/>
          <w:szCs w:val="32"/>
          <w:u w:val="single"/>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rPr>
        <w:t>月出生，</w:t>
      </w:r>
      <w:r>
        <w:rPr>
          <w:rFonts w:hint="eastAsia"/>
          <w:color w:val="auto"/>
          <w:sz w:val="32"/>
          <w:szCs w:val="32"/>
          <w:lang w:eastAsia="zh-CN"/>
        </w:rPr>
        <w:t>政治面貌：</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rPr>
        <w:t>，身份证号:</w:t>
      </w:r>
      <w:r>
        <w:rPr>
          <w:rFonts w:hint="eastAsia"/>
          <w:color w:val="auto"/>
          <w:sz w:val="32"/>
          <w:szCs w:val="32"/>
          <w:u w:val="single"/>
        </w:rPr>
        <w:t xml:space="preserve">                </w:t>
      </w:r>
      <w:r>
        <w:rPr>
          <w:rFonts w:hint="eastAsia"/>
          <w:color w:val="auto"/>
          <w:sz w:val="32"/>
          <w:szCs w:val="32"/>
          <w:u w:val="none"/>
          <w:lang w:eastAsia="zh-CN"/>
        </w:rPr>
        <w:t>，身份编制为：</w:t>
      </w:r>
      <w:r>
        <w:rPr>
          <w:rFonts w:hint="eastAsia"/>
          <w:color w:val="auto"/>
          <w:sz w:val="32"/>
          <w:szCs w:val="32"/>
          <w:u w:val="single"/>
          <w:lang w:val="en-US" w:eastAsia="zh-CN"/>
        </w:rPr>
        <w:t xml:space="preserve">         </w:t>
      </w:r>
      <w:r>
        <w:rPr>
          <w:rFonts w:hint="eastAsia"/>
          <w:color w:val="auto"/>
          <w:sz w:val="32"/>
          <w:szCs w:val="32"/>
          <w:u w:val="none"/>
          <w:lang w:val="en-US" w:eastAsia="zh-CN"/>
        </w:rPr>
        <w:t>。</w:t>
      </w:r>
      <w:r>
        <w:rPr>
          <w:rFonts w:hint="eastAsia"/>
          <w:color w:val="auto"/>
          <w:sz w:val="32"/>
          <w:szCs w:val="32"/>
        </w:rPr>
        <w:t>该同志自</w:t>
      </w:r>
      <w:r>
        <w:rPr>
          <w:rFonts w:hint="eastAsia"/>
          <w:color w:val="auto"/>
          <w:sz w:val="32"/>
          <w:szCs w:val="32"/>
          <w:u w:val="single"/>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rPr>
        <w:t>月开始在我单位工作，我单位同意其参加邵阳市公路建设养护中心公开选调事业编制工作人员的考试，如其被录用，本单位将配合贵单位办理档案、党团关系等移交手续。</w:t>
      </w:r>
    </w:p>
    <w:p>
      <w:pPr>
        <w:pStyle w:val="8"/>
        <w:rPr>
          <w:color w:val="auto"/>
          <w:sz w:val="32"/>
          <w:szCs w:val="32"/>
        </w:rPr>
      </w:pPr>
      <w:r>
        <w:rPr>
          <w:rFonts w:hint="eastAsia"/>
          <w:color w:val="auto"/>
          <w:sz w:val="32"/>
          <w:szCs w:val="32"/>
        </w:rPr>
        <w:t xml:space="preserve">我单位的性质为：          </w:t>
      </w:r>
    </w:p>
    <w:p>
      <w:pPr>
        <w:pStyle w:val="8"/>
        <w:rPr>
          <w:rFonts w:hint="eastAsia"/>
          <w:color w:val="auto"/>
          <w:sz w:val="32"/>
          <w:szCs w:val="32"/>
        </w:rPr>
      </w:pPr>
      <w:r>
        <w:rPr>
          <w:rFonts w:hint="eastAsia"/>
          <w:color w:val="auto"/>
          <w:sz w:val="32"/>
          <w:szCs w:val="32"/>
        </w:rPr>
        <w:t>我单位的行政级别为：</w:t>
      </w:r>
    </w:p>
    <w:p>
      <w:pPr>
        <w:pStyle w:val="8"/>
        <w:rPr>
          <w:color w:val="auto"/>
          <w:sz w:val="32"/>
          <w:szCs w:val="32"/>
        </w:rPr>
      </w:pPr>
      <w:r>
        <w:rPr>
          <w:rFonts w:hint="eastAsia"/>
          <w:color w:val="auto"/>
          <w:sz w:val="32"/>
          <w:szCs w:val="32"/>
        </w:rPr>
        <w:t>特此证明。</w:t>
      </w:r>
    </w:p>
    <w:p>
      <w:pPr>
        <w:pStyle w:val="8"/>
        <w:rPr>
          <w:color w:val="auto"/>
          <w:sz w:val="32"/>
          <w:szCs w:val="32"/>
        </w:rPr>
      </w:pPr>
    </w:p>
    <w:p>
      <w:pPr>
        <w:pStyle w:val="8"/>
        <w:rPr>
          <w:color w:val="auto"/>
          <w:sz w:val="32"/>
          <w:szCs w:val="32"/>
        </w:rPr>
      </w:pPr>
      <w:r>
        <w:rPr>
          <w:rFonts w:hint="eastAsia"/>
          <w:color w:val="auto"/>
          <w:sz w:val="32"/>
          <w:szCs w:val="32"/>
        </w:rPr>
        <w:t xml:space="preserve">                                单位盖章：</w:t>
      </w:r>
    </w:p>
    <w:p>
      <w:pPr>
        <w:pStyle w:val="8"/>
        <w:ind w:right="560"/>
        <w:jc w:val="right"/>
        <w:rPr>
          <w:color w:val="auto"/>
          <w:sz w:val="32"/>
          <w:szCs w:val="32"/>
        </w:rPr>
      </w:pPr>
      <w:r>
        <w:rPr>
          <w:rFonts w:hint="eastAsia"/>
          <w:color w:val="auto"/>
          <w:sz w:val="32"/>
          <w:szCs w:val="32"/>
        </w:rPr>
        <w:t>填表人签名：</w:t>
      </w:r>
    </w:p>
    <w:p>
      <w:pPr>
        <w:pStyle w:val="8"/>
        <w:rPr>
          <w:color w:val="auto"/>
          <w:sz w:val="32"/>
          <w:szCs w:val="32"/>
        </w:rPr>
      </w:pPr>
      <w:r>
        <w:rPr>
          <w:rFonts w:hint="eastAsia"/>
          <w:color w:val="auto"/>
          <w:sz w:val="32"/>
          <w:szCs w:val="32"/>
        </w:rPr>
        <w:t xml:space="preserve">                                  年   月   日</w:t>
      </w:r>
    </w:p>
    <w:p>
      <w:pPr>
        <w:rPr>
          <w:color w:val="auto"/>
        </w:rPr>
      </w:pPr>
    </w:p>
    <w:p>
      <w:pPr>
        <w:rPr>
          <w:rFonts w:hint="eastAsia"/>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bookmarkStart w:id="0" w:name="_GoBack"/>
      <w:bookmarkEnd w:id="0"/>
    </w:p>
    <w:sectPr>
      <w:headerReference r:id="rId3" w:type="default"/>
      <w:footerReference r:id="rId4"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
    <w:altName w:val="DejaVu Sans"/>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3665" distR="113665" simplePos="0" relativeHeight="1024" behindDoc="0" locked="0" layoutInCell="1" allowOverlap="1">
              <wp:simplePos x="0" y="0"/>
              <wp:positionH relativeFrom="margin">
                <wp:posOffset>5076825</wp:posOffset>
              </wp:positionH>
              <wp:positionV relativeFrom="paragraph">
                <wp:posOffset>-409575</wp:posOffset>
              </wp:positionV>
              <wp:extent cx="177800" cy="230505"/>
              <wp:effectExtent l="0" t="0" r="0" b="0"/>
              <wp:wrapNone/>
              <wp:docPr id="4" name="文本框 2"/>
              <wp:cNvGraphicFramePr/>
              <a:graphic xmlns:a="http://schemas.openxmlformats.org/drawingml/2006/main">
                <a:graphicData uri="http://schemas.microsoft.com/office/word/2010/wordprocessingShape">
                  <wps:wsp>
                    <wps:cNvSpPr/>
                    <wps:spPr>
                      <a:xfrm>
                        <a:off x="0" y="0"/>
                        <a:ext cx="177799" cy="230251"/>
                      </a:xfrm>
                      <a:prstGeom prst="rect">
                        <a:avLst/>
                      </a:prstGeom>
                      <a:noFill/>
                      <a:ln w="12700" cap="flat" cmpd="sng">
                        <a:noFill/>
                        <a:prstDash val="solid"/>
                        <a:round/>
                      </a:ln>
                    </wps:spPr>
                    <wps:txbx>
                      <w:txbxContent>
                        <w:p>
                          <w:pPr>
                            <w:pStyle w:val="6"/>
                            <w:rPr>
                              <w:rFonts w:ascii="仿宋_GB2312" w:eastAsia="仿宋_GB2312" w:cs="仿宋_GB2312"/>
                              <w:sz w:val="28"/>
                              <w:szCs w:val="28"/>
                            </w:rPr>
                          </w:pPr>
                          <w:r>
                            <w:rPr>
                              <w:rFonts w:ascii="仿宋_GB2312" w:eastAsia="仿宋_GB2312" w:cs="仿宋_GB2312"/>
                              <w:sz w:val="28"/>
                              <w:szCs w:val="28"/>
                            </w:rPr>
                            <w:fldChar w:fldCharType="begin"/>
                          </w:r>
                          <w:r>
                            <w:rPr>
                              <w:rFonts w:ascii="仿宋_GB2312" w:eastAsia="仿宋_GB2312" w:cs="仿宋_GB2312"/>
                              <w:sz w:val="28"/>
                              <w:szCs w:val="28"/>
                            </w:rPr>
                            <w:instrText xml:space="preserve"> PAGE  \* MERGEFORMAT </w:instrText>
                          </w:r>
                          <w:r>
                            <w:rPr>
                              <w:rFonts w:ascii="仿宋_GB2312" w:eastAsia="仿宋_GB2312" w:cs="仿宋_GB2312"/>
                              <w:sz w:val="28"/>
                              <w:szCs w:val="28"/>
                            </w:rPr>
                            <w:fldChar w:fldCharType="separate"/>
                          </w:r>
                          <w:r>
                            <w:rPr>
                              <w:rFonts w:ascii="仿宋_GB2312" w:eastAsia="仿宋_GB2312" w:cs="仿宋_GB2312"/>
                              <w:sz w:val="28"/>
                              <w:szCs w:val="28"/>
                            </w:rPr>
                            <w:t>1</w:t>
                          </w:r>
                          <w:r>
                            <w:rPr>
                              <w:rFonts w:ascii="仿宋_GB2312" w:eastAsia="仿宋_GB2312" w:cs="仿宋_GB2312"/>
                              <w:sz w:val="28"/>
                              <w:szCs w:val="28"/>
                            </w:rPr>
                            <w:fldChar w:fldCharType="end"/>
                          </w:r>
                        </w:p>
                      </w:txbxContent>
                    </wps:txbx>
                    <wps:bodyPr vert="horz" wrap="none" lIns="0" tIns="0" rIns="0" bIns="0" anchor="t" anchorCtr="false" upright="false">
                      <a:spAutoFit/>
                    </wps:bodyPr>
                  </wps:wsp>
                </a:graphicData>
              </a:graphic>
            </wp:anchor>
          </w:drawing>
        </mc:Choice>
        <mc:Fallback>
          <w:pict>
            <v:rect id="文本框 2" o:spid="_x0000_s1026" o:spt="1" style="position:absolute;left:0pt;margin-left:399.75pt;margin-top:-32.25pt;height:18.15pt;width:14pt;mso-position-horizontal-relative:margin;mso-wrap-style:none;z-index:1024;mso-width-relative:page;mso-height-relative:page;" filled="f" stroked="f" coordsize="21600,21600" o:gfxdata="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lJ13j9kAAAALAQAADwAAAAAAAAABACAAAAA4AAAAZHJz&#10;L2Rvd25yZXYueG1sUEsBAhQAFAAAAAgAh07iQK5T2/btAQAArwMAAA4AAAAAAAAAAQAgAAAAPgEA&#10;AGRycy9lMm9Eb2MueG1sUEsFBgAAAAAGAAYAWQEAAJ0FAAAAAA==&#10;">
              <v:fill on="f" focussize="0,0"/>
              <v:stroke on="f" weight="1pt" joinstyle="round"/>
              <v:imagedata o:title=""/>
              <o:lock v:ext="edit" aspectratio="f"/>
              <v:textbox inset="0mm,0mm,0mm,0mm" style="mso-fit-shape-to-text:t;">
                <w:txbxContent>
                  <w:p>
                    <w:pPr>
                      <w:pStyle w:val="6"/>
                      <w:rPr>
                        <w:rFonts w:ascii="仿宋_GB2312" w:eastAsia="仿宋_GB2312" w:cs="仿宋_GB2312"/>
                        <w:sz w:val="28"/>
                        <w:szCs w:val="28"/>
                      </w:rPr>
                    </w:pPr>
                    <w:r>
                      <w:rPr>
                        <w:rFonts w:ascii="仿宋_GB2312" w:eastAsia="仿宋_GB2312" w:cs="仿宋_GB2312"/>
                        <w:sz w:val="28"/>
                        <w:szCs w:val="28"/>
                      </w:rPr>
                      <w:fldChar w:fldCharType="begin"/>
                    </w:r>
                    <w:r>
                      <w:rPr>
                        <w:rFonts w:ascii="仿宋_GB2312" w:eastAsia="仿宋_GB2312" w:cs="仿宋_GB2312"/>
                        <w:sz w:val="28"/>
                        <w:szCs w:val="28"/>
                      </w:rPr>
                      <w:instrText xml:space="preserve"> PAGE  \* MERGEFORMAT </w:instrText>
                    </w:r>
                    <w:r>
                      <w:rPr>
                        <w:rFonts w:ascii="仿宋_GB2312" w:eastAsia="仿宋_GB2312" w:cs="仿宋_GB2312"/>
                        <w:sz w:val="28"/>
                        <w:szCs w:val="28"/>
                      </w:rPr>
                      <w:fldChar w:fldCharType="separate"/>
                    </w:r>
                    <w:r>
                      <w:rPr>
                        <w:rFonts w:ascii="仿宋_GB2312" w:eastAsia="仿宋_GB2312" w:cs="仿宋_GB2312"/>
                        <w:sz w:val="28"/>
                        <w:szCs w:val="28"/>
                      </w:rPr>
                      <w:t>1</w:t>
                    </w:r>
                    <w:r>
                      <w:rPr>
                        <w:rFonts w:ascii="仿宋_GB2312" w:eastAsia="仿宋_GB2312" w:cs="仿宋_GB2312"/>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rsids>
    <w:rsidRoot w:val="00000000"/>
    <w:rsid w:val="BF765D0E"/>
    <w:rsid w:val="F9DFC0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hd w:val="clear" w:color="auto" w:fill="FFFFFF"/>
      <w:wordWrap w:val="0"/>
      <w:spacing w:line="600" w:lineRule="atLeast"/>
      <w:ind w:firstLine="640"/>
      <w:jc w:val="left"/>
    </w:pPr>
    <w:rPr>
      <w:rFonts w:ascii="仿宋" w:eastAsia="仿宋" w:cs="仿宋"/>
      <w:kern w:val="0"/>
      <w:sz w:val="30"/>
      <w:szCs w:val="30"/>
      <w:shd w:val="clear" w:color="auto" w:fill="FFFFFF"/>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15</Pages>
  <Words>4568</Words>
  <Characters>4784</Characters>
  <Lines>402</Lines>
  <Paragraphs>185</Paragraphs>
  <TotalTime>31</TotalTime>
  <ScaleCrop>false</ScaleCrop>
  <LinksUpToDate>false</LinksUpToDate>
  <CharactersWithSpaces>5356</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2024-12-11T07:33:00Z</dcterms:created>
  <dc:creator>Administrator</dc:creator>
  <cp:lastModifiedBy>admin</cp:lastModifiedBy>
  <cp:lastPrinted>2024-12-19T16:51:00Z</cp:lastPrinted>
  <dcterms:modified xsi:type="dcterms:W3CDTF">2025-02-19T10:36:46Z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7B061E7267FF4F838F458B9CDDC1EBFA_11</vt:lpwstr>
  </property>
  <property fmtid="{D5CDD505-2E9C-101B-9397-08002B2CF9AE}" pid="4" name="KSOTemplateDocerSaveRecord">
    <vt:lpwstr>eyJoZGlkIjoiNTRhMDkzMjBkMjI3YjEwNWUyYzY2NmFjNGRiNmQzMDYiLCJ1c2VySWQiOiI1MTQ0NTExODkifQ==</vt:lpwstr>
  </property>
</Properties>
</file>